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92" w:rsidRPr="002C1D3E" w:rsidRDefault="004F1F92" w:rsidP="004F1F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5647C3" w:rsidRPr="002C1D3E" w:rsidRDefault="005647C3" w:rsidP="004F1F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2C1D3E">
        <w:rPr>
          <w:rFonts w:ascii="Calibri" w:hAnsi="Calibri"/>
          <w:b/>
          <w:sz w:val="28"/>
          <w:szCs w:val="28"/>
        </w:rPr>
        <w:t>Landeskirchlicher Preis im Fach Evangelische Religion</w:t>
      </w:r>
    </w:p>
    <w:p w:rsidR="005647C3" w:rsidRPr="002C1D3E" w:rsidRDefault="005647C3" w:rsidP="004F1F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2C1D3E">
        <w:rPr>
          <w:rFonts w:ascii="Calibri" w:hAnsi="Calibri"/>
          <w:b/>
          <w:sz w:val="28"/>
          <w:szCs w:val="28"/>
        </w:rPr>
        <w:t>„Paul-Schempp-Preis“</w:t>
      </w:r>
    </w:p>
    <w:p w:rsidR="004F1F92" w:rsidRPr="002C1D3E" w:rsidRDefault="004F1F92" w:rsidP="004F1F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:rsidR="005647C3" w:rsidRDefault="005647C3" w:rsidP="005647C3">
      <w:pPr>
        <w:rPr>
          <w:rFonts w:ascii="Calibri" w:hAnsi="Calibri"/>
          <w:sz w:val="22"/>
          <w:szCs w:val="22"/>
        </w:rPr>
      </w:pPr>
    </w:p>
    <w:p w:rsidR="00C6643C" w:rsidRPr="002C1D3E" w:rsidRDefault="00C6643C" w:rsidP="005647C3">
      <w:pPr>
        <w:rPr>
          <w:rFonts w:ascii="Calibri" w:hAnsi="Calibri"/>
          <w:sz w:val="22"/>
          <w:szCs w:val="22"/>
        </w:rPr>
      </w:pPr>
    </w:p>
    <w:p w:rsidR="005647C3" w:rsidRPr="002C1D3E" w:rsidRDefault="005647C3" w:rsidP="005647C3">
      <w:pPr>
        <w:jc w:val="both"/>
        <w:rPr>
          <w:rFonts w:ascii="Calibri" w:hAnsi="Calibri"/>
          <w:sz w:val="22"/>
          <w:szCs w:val="22"/>
        </w:rPr>
      </w:pP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Der</w:t>
      </w:r>
      <w:r w:rsidRPr="002C1D3E">
        <w:rPr>
          <w:rFonts w:ascii="Calibri" w:hAnsi="Calibri"/>
          <w:b/>
          <w:sz w:val="22"/>
          <w:szCs w:val="22"/>
        </w:rPr>
        <w:t xml:space="preserve"> Fachpreis</w:t>
      </w:r>
      <w:r w:rsidRPr="002C1D3E">
        <w:rPr>
          <w:rFonts w:ascii="Calibri" w:hAnsi="Calibri"/>
          <w:sz w:val="22"/>
          <w:szCs w:val="22"/>
        </w:rPr>
        <w:t xml:space="preserve"> </w:t>
      </w:r>
      <w:r w:rsidRPr="002C1D3E">
        <w:rPr>
          <w:rFonts w:ascii="Calibri" w:hAnsi="Calibri"/>
          <w:b/>
          <w:sz w:val="22"/>
          <w:szCs w:val="22"/>
        </w:rPr>
        <w:t xml:space="preserve">für herausragende Leistungen im Fach Evangelische Religion </w:t>
      </w:r>
      <w:r w:rsidRPr="002C1D3E">
        <w:rPr>
          <w:rFonts w:ascii="Calibri" w:hAnsi="Calibri"/>
          <w:sz w:val="22"/>
          <w:szCs w:val="22"/>
        </w:rPr>
        <w:t>bringt die Anerkennung und Wertschätzung durch die Kirche für die von Schülerinnen und Schülern im Raum der Schule geleistete Arbeit zum Ausdruck.</w:t>
      </w: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</w:p>
    <w:p w:rsidR="00071D29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Der Preis ist nach dem württembergischen Pfarrer, Religionslehrer und Theologieprofessor Paul </w:t>
      </w: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Schempp (1900 – 1959) benannt und wird von der Evangelischen Landeskirche in Württemberg auf Antrag von Religionslehrkräften verliehen.</w:t>
      </w: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Die </w:t>
      </w:r>
      <w:r w:rsidRPr="002C1D3E">
        <w:rPr>
          <w:rFonts w:ascii="Calibri" w:hAnsi="Calibri"/>
          <w:b/>
          <w:sz w:val="22"/>
          <w:szCs w:val="22"/>
        </w:rPr>
        <w:t>Anträge</w:t>
      </w:r>
      <w:r w:rsidRPr="002C1D3E">
        <w:rPr>
          <w:rFonts w:ascii="Calibri" w:hAnsi="Calibri"/>
          <w:sz w:val="22"/>
          <w:szCs w:val="22"/>
        </w:rPr>
        <w:t xml:space="preserve"> müssen schriftlich über den zuständigen Schuldekan an den Oberkirchenrat gestellt werden und folgende Angaben enthalten: </w:t>
      </w:r>
    </w:p>
    <w:p w:rsidR="005647C3" w:rsidRPr="002C1D3E" w:rsidRDefault="005647C3" w:rsidP="00071D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Name der Schule, Ort</w:t>
      </w:r>
    </w:p>
    <w:p w:rsidR="005647C3" w:rsidRPr="002C1D3E" w:rsidRDefault="005647C3" w:rsidP="00071D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Schulart (sofern diese nicht eindeutig aus dem Namen der Schule hervorgeht)</w:t>
      </w:r>
    </w:p>
    <w:p w:rsidR="005647C3" w:rsidRPr="002C1D3E" w:rsidRDefault="005647C3" w:rsidP="00071D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Name und Wohnort der Schülerin / des Schülers</w:t>
      </w:r>
    </w:p>
    <w:p w:rsidR="005647C3" w:rsidRPr="002C1D3E" w:rsidRDefault="005647C3" w:rsidP="00071D2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erbrachte Leistung</w:t>
      </w: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Als </w:t>
      </w:r>
      <w:r w:rsidRPr="002C1D3E">
        <w:rPr>
          <w:rFonts w:ascii="Calibri" w:hAnsi="Calibri"/>
          <w:b/>
          <w:sz w:val="22"/>
          <w:szCs w:val="22"/>
        </w:rPr>
        <w:t xml:space="preserve">Voraussetzung </w:t>
      </w:r>
      <w:r w:rsidRPr="002C1D3E">
        <w:rPr>
          <w:rFonts w:ascii="Calibri" w:hAnsi="Calibri"/>
          <w:sz w:val="22"/>
          <w:szCs w:val="22"/>
        </w:rPr>
        <w:t>für die Verleihung eines Preises gilt:</w:t>
      </w:r>
    </w:p>
    <w:p w:rsidR="005647C3" w:rsidRDefault="005647C3" w:rsidP="00071D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in der </w:t>
      </w:r>
      <w:r w:rsidRPr="002C1D3E">
        <w:rPr>
          <w:rFonts w:ascii="Calibri" w:hAnsi="Calibri"/>
          <w:i/>
          <w:sz w:val="22"/>
          <w:szCs w:val="22"/>
        </w:rPr>
        <w:t xml:space="preserve">Hauptschule / </w:t>
      </w:r>
      <w:r w:rsidR="004F1F92" w:rsidRPr="002C1D3E">
        <w:rPr>
          <w:rFonts w:ascii="Calibri" w:hAnsi="Calibri"/>
          <w:i/>
          <w:sz w:val="22"/>
          <w:szCs w:val="22"/>
        </w:rPr>
        <w:t xml:space="preserve">Werkrealschule / </w:t>
      </w:r>
      <w:r w:rsidR="004F63F2">
        <w:rPr>
          <w:rFonts w:ascii="Calibri" w:hAnsi="Calibri"/>
          <w:i/>
          <w:sz w:val="22"/>
          <w:szCs w:val="22"/>
        </w:rPr>
        <w:t xml:space="preserve">Gemeinschaftsschule / </w:t>
      </w:r>
      <w:r w:rsidRPr="002C1D3E">
        <w:rPr>
          <w:rFonts w:ascii="Calibri" w:hAnsi="Calibri"/>
          <w:i/>
          <w:sz w:val="22"/>
          <w:szCs w:val="22"/>
        </w:rPr>
        <w:t>Realschule</w:t>
      </w:r>
      <w:r w:rsidR="004F63F2">
        <w:rPr>
          <w:rFonts w:ascii="Calibri" w:hAnsi="Calibri"/>
          <w:i/>
          <w:sz w:val="22"/>
          <w:szCs w:val="22"/>
        </w:rPr>
        <w:t xml:space="preserve"> / Berufsschule (2 BFS, BK)</w:t>
      </w:r>
      <w:r w:rsidR="00225D6F">
        <w:rPr>
          <w:rFonts w:ascii="Calibri" w:hAnsi="Calibri"/>
          <w:i/>
          <w:sz w:val="22"/>
          <w:szCs w:val="22"/>
        </w:rPr>
        <w:t xml:space="preserve"> </w:t>
      </w:r>
      <w:r w:rsidR="004F63F2">
        <w:rPr>
          <w:rFonts w:ascii="Calibri" w:hAnsi="Calibri"/>
          <w:i/>
          <w:sz w:val="22"/>
          <w:szCs w:val="22"/>
        </w:rPr>
        <w:t>/ Waldorfschule</w:t>
      </w:r>
      <w:r w:rsidRPr="002C1D3E">
        <w:rPr>
          <w:rFonts w:ascii="Calibri" w:hAnsi="Calibri"/>
          <w:sz w:val="22"/>
          <w:szCs w:val="22"/>
        </w:rPr>
        <w:t xml:space="preserve">: Note 1 in der Halbjahresinformation der Abschlussklasse und in </w:t>
      </w:r>
      <w:r w:rsidR="00360659">
        <w:rPr>
          <w:rFonts w:ascii="Calibri" w:hAnsi="Calibri"/>
          <w:sz w:val="22"/>
          <w:szCs w:val="22"/>
        </w:rPr>
        <w:t xml:space="preserve">der Abschlussnote, ggf. in </w:t>
      </w:r>
      <w:r w:rsidRPr="002C1D3E">
        <w:rPr>
          <w:rFonts w:ascii="Calibri" w:hAnsi="Calibri"/>
          <w:sz w:val="22"/>
          <w:szCs w:val="22"/>
        </w:rPr>
        <w:t>abgenommenen Prüfungen.</w:t>
      </w:r>
      <w:r w:rsidR="00512FC4">
        <w:rPr>
          <w:rFonts w:ascii="Calibri" w:hAnsi="Calibri"/>
          <w:sz w:val="22"/>
          <w:szCs w:val="22"/>
        </w:rPr>
        <w:t xml:space="preserve"> </w:t>
      </w:r>
    </w:p>
    <w:p w:rsidR="00512FC4" w:rsidRPr="002C1D3E" w:rsidRDefault="00512FC4" w:rsidP="00071D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der </w:t>
      </w:r>
      <w:r w:rsidRPr="00512FC4">
        <w:rPr>
          <w:rFonts w:ascii="Calibri" w:hAnsi="Calibri"/>
          <w:sz w:val="22"/>
          <w:szCs w:val="22"/>
        </w:rPr>
        <w:t>Förderschule / Sonderschule</w:t>
      </w:r>
      <w:r>
        <w:rPr>
          <w:rFonts w:ascii="Calibri" w:hAnsi="Calibri"/>
          <w:sz w:val="22"/>
          <w:szCs w:val="22"/>
        </w:rPr>
        <w:t>: wie oben. Sollte im Abschluss keine Note erteilt sondern Lernleistungen verbal beschrieben werden, kann eine Schülerin / ein Schüler aufgrund herausragenden Engagements bzw. vorbildlicher Teilnahme z.B. an einem Projekt für den Preis vorgeschlagen werden.</w:t>
      </w:r>
    </w:p>
    <w:p w:rsidR="005647C3" w:rsidRPr="002C1D3E" w:rsidRDefault="005647C3" w:rsidP="00071D2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im </w:t>
      </w:r>
      <w:r w:rsidRPr="002C1D3E">
        <w:rPr>
          <w:rFonts w:ascii="Calibri" w:hAnsi="Calibri"/>
          <w:i/>
          <w:sz w:val="22"/>
          <w:szCs w:val="22"/>
        </w:rPr>
        <w:t>Gymnasium</w:t>
      </w:r>
      <w:r w:rsidR="00535D4E">
        <w:rPr>
          <w:rFonts w:ascii="Calibri" w:hAnsi="Calibri"/>
          <w:i/>
          <w:sz w:val="22"/>
          <w:szCs w:val="22"/>
        </w:rPr>
        <w:t xml:space="preserve"> / Berufl. Gymnasium</w:t>
      </w:r>
      <w:r w:rsidRPr="002C1D3E">
        <w:rPr>
          <w:rFonts w:ascii="Calibri" w:hAnsi="Calibri"/>
          <w:sz w:val="22"/>
          <w:szCs w:val="22"/>
        </w:rPr>
        <w:t>: 14 Punkte im Notendurchschnitt der Halbjahreszeugnisse der Kursstufe und der schriftlichen oder mündlichen Abitursprüfung, gegebenenfalls auch im Seminarkurs</w:t>
      </w:r>
      <w:r w:rsidR="00225D6F">
        <w:rPr>
          <w:rFonts w:ascii="Calibri" w:hAnsi="Calibri"/>
          <w:sz w:val="22"/>
          <w:szCs w:val="22"/>
        </w:rPr>
        <w:t xml:space="preserve"> bzw. im Kolloquium zur Wettbewerbsarbeit des Wettbewerbs „Christentum und Kultur“</w:t>
      </w:r>
      <w:r w:rsidRPr="002C1D3E">
        <w:rPr>
          <w:rFonts w:ascii="Calibri" w:hAnsi="Calibri"/>
          <w:sz w:val="22"/>
          <w:szCs w:val="22"/>
        </w:rPr>
        <w:t>.</w:t>
      </w: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Erfüllen mehrere Schülerinnen und Schüler die Voraussetzungen für die Verleihung des Preises, entscheidet die Fach</w:t>
      </w:r>
      <w:r w:rsidR="00535D4E">
        <w:rPr>
          <w:rFonts w:ascii="Calibri" w:hAnsi="Calibri"/>
          <w:sz w:val="22"/>
          <w:szCs w:val="22"/>
        </w:rPr>
        <w:t>schaft</w:t>
      </w:r>
      <w:r w:rsidRPr="002C1D3E">
        <w:rPr>
          <w:rFonts w:ascii="Calibri" w:hAnsi="Calibri"/>
          <w:sz w:val="22"/>
          <w:szCs w:val="22"/>
        </w:rPr>
        <w:t>, wer den Preis bekommen soll. Pro Schule kann es also nur einen Preisträger im Schuljahr geben.</w:t>
      </w:r>
    </w:p>
    <w:p w:rsidR="005647C3" w:rsidRPr="002C1D3E" w:rsidRDefault="005647C3" w:rsidP="00071D29">
      <w:pPr>
        <w:rPr>
          <w:rFonts w:ascii="Calibri" w:hAnsi="Calibri"/>
          <w:sz w:val="22"/>
          <w:szCs w:val="22"/>
        </w:rPr>
      </w:pPr>
    </w:p>
    <w:p w:rsidR="003F4547" w:rsidRPr="002C1D3E" w:rsidRDefault="005647C3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Der </w:t>
      </w:r>
      <w:r w:rsidRPr="002C1D3E">
        <w:rPr>
          <w:rFonts w:ascii="Calibri" w:hAnsi="Calibri"/>
          <w:b/>
          <w:sz w:val="22"/>
          <w:szCs w:val="22"/>
        </w:rPr>
        <w:t>Preis</w:t>
      </w:r>
      <w:r w:rsidRPr="002C1D3E">
        <w:rPr>
          <w:rFonts w:ascii="Calibri" w:hAnsi="Calibri"/>
          <w:sz w:val="22"/>
          <w:szCs w:val="22"/>
        </w:rPr>
        <w:t xml:space="preserve"> besteht aus einer Urkunde und einem B</w:t>
      </w:r>
      <w:r w:rsidR="003F4547" w:rsidRPr="002C1D3E">
        <w:rPr>
          <w:rFonts w:ascii="Calibri" w:hAnsi="Calibri"/>
          <w:sz w:val="22"/>
          <w:szCs w:val="22"/>
        </w:rPr>
        <w:t>u</w:t>
      </w:r>
      <w:r w:rsidRPr="002C1D3E">
        <w:rPr>
          <w:rFonts w:ascii="Calibri" w:hAnsi="Calibri"/>
          <w:sz w:val="22"/>
          <w:szCs w:val="22"/>
        </w:rPr>
        <w:t>ch</w:t>
      </w:r>
      <w:r w:rsidR="003F4547" w:rsidRPr="002C1D3E">
        <w:rPr>
          <w:rFonts w:ascii="Calibri" w:hAnsi="Calibri"/>
          <w:sz w:val="22"/>
          <w:szCs w:val="22"/>
        </w:rPr>
        <w:t>gutschein</w:t>
      </w:r>
      <w:r w:rsidRPr="002C1D3E">
        <w:rPr>
          <w:rFonts w:ascii="Calibri" w:hAnsi="Calibri"/>
          <w:sz w:val="22"/>
          <w:szCs w:val="22"/>
        </w:rPr>
        <w:t xml:space="preserve">. Die Urkunde wird vom Evangelischen Oberkirchenrat Stuttgart ausgestellt. Sie erwähnt </w:t>
      </w:r>
      <w:r w:rsidR="003F4547" w:rsidRPr="002C1D3E">
        <w:rPr>
          <w:rFonts w:ascii="Calibri" w:hAnsi="Calibri"/>
          <w:sz w:val="22"/>
          <w:szCs w:val="22"/>
        </w:rPr>
        <w:t xml:space="preserve">den </w:t>
      </w:r>
      <w:r w:rsidRPr="002C1D3E">
        <w:rPr>
          <w:rFonts w:ascii="Calibri" w:hAnsi="Calibri"/>
          <w:sz w:val="22"/>
          <w:szCs w:val="22"/>
        </w:rPr>
        <w:t>Namen der Schülerin</w:t>
      </w:r>
      <w:r w:rsidR="002C1D3E" w:rsidRPr="002C1D3E">
        <w:rPr>
          <w:rFonts w:ascii="Calibri" w:hAnsi="Calibri"/>
          <w:sz w:val="22"/>
          <w:szCs w:val="22"/>
        </w:rPr>
        <w:t xml:space="preserve"> </w:t>
      </w:r>
      <w:r w:rsidRPr="002C1D3E">
        <w:rPr>
          <w:rFonts w:ascii="Calibri" w:hAnsi="Calibri"/>
          <w:sz w:val="22"/>
          <w:szCs w:val="22"/>
        </w:rPr>
        <w:t>/</w:t>
      </w:r>
      <w:r w:rsidR="002C1D3E" w:rsidRPr="002C1D3E">
        <w:rPr>
          <w:rFonts w:ascii="Calibri" w:hAnsi="Calibri"/>
          <w:sz w:val="22"/>
          <w:szCs w:val="22"/>
        </w:rPr>
        <w:t xml:space="preserve"> </w:t>
      </w:r>
      <w:r w:rsidRPr="002C1D3E">
        <w:rPr>
          <w:rFonts w:ascii="Calibri" w:hAnsi="Calibri"/>
          <w:sz w:val="22"/>
          <w:szCs w:val="22"/>
        </w:rPr>
        <w:t xml:space="preserve">des Schülers, den Namen der Schule und die erbrachte Leistung. Sie wird vom Dezernenten und vom Schuldekan unterschrieben. Die Urkunde und </w:t>
      </w:r>
      <w:r w:rsidR="003F4547" w:rsidRPr="002C1D3E">
        <w:rPr>
          <w:rFonts w:ascii="Calibri" w:hAnsi="Calibri"/>
          <w:sz w:val="22"/>
          <w:szCs w:val="22"/>
        </w:rPr>
        <w:t>d</w:t>
      </w:r>
      <w:r w:rsidRPr="002C1D3E">
        <w:rPr>
          <w:rFonts w:ascii="Calibri" w:hAnsi="Calibri"/>
          <w:sz w:val="22"/>
          <w:szCs w:val="22"/>
        </w:rPr>
        <w:t xml:space="preserve">er Buchgutschein sind </w:t>
      </w:r>
      <w:r w:rsidR="003F4547" w:rsidRPr="002C1D3E">
        <w:rPr>
          <w:rFonts w:ascii="Calibri" w:hAnsi="Calibri"/>
          <w:sz w:val="22"/>
          <w:szCs w:val="22"/>
        </w:rPr>
        <w:t xml:space="preserve">auf Antrag </w:t>
      </w:r>
      <w:r w:rsidRPr="002C1D3E">
        <w:rPr>
          <w:rFonts w:ascii="Calibri" w:hAnsi="Calibri"/>
          <w:sz w:val="22"/>
          <w:szCs w:val="22"/>
        </w:rPr>
        <w:t>über das Büro des Schuldekans zu erhalten.</w:t>
      </w:r>
    </w:p>
    <w:p w:rsidR="003F4547" w:rsidRPr="002C1D3E" w:rsidRDefault="003F4547" w:rsidP="00071D29">
      <w:pPr>
        <w:rPr>
          <w:rFonts w:ascii="Calibri" w:hAnsi="Calibri"/>
          <w:sz w:val="22"/>
          <w:szCs w:val="22"/>
        </w:rPr>
      </w:pPr>
    </w:p>
    <w:p w:rsidR="005647C3" w:rsidRPr="002C1D3E" w:rsidRDefault="003F4547" w:rsidP="00071D29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Der </w:t>
      </w:r>
      <w:r w:rsidR="005647C3" w:rsidRPr="002C1D3E">
        <w:rPr>
          <w:rFonts w:ascii="Calibri" w:hAnsi="Calibri"/>
          <w:sz w:val="22"/>
          <w:szCs w:val="22"/>
        </w:rPr>
        <w:t xml:space="preserve">Preis soll </w:t>
      </w:r>
      <w:r w:rsidR="005647C3" w:rsidRPr="002C1D3E">
        <w:rPr>
          <w:rFonts w:ascii="Calibri" w:hAnsi="Calibri"/>
          <w:b/>
          <w:sz w:val="22"/>
          <w:szCs w:val="22"/>
        </w:rPr>
        <w:t>bei der schulischen Abschlussfeier öffentlich überreicht</w:t>
      </w:r>
      <w:r w:rsidR="005647C3" w:rsidRPr="002C1D3E">
        <w:rPr>
          <w:rFonts w:ascii="Calibri" w:hAnsi="Calibri"/>
          <w:sz w:val="22"/>
          <w:szCs w:val="22"/>
        </w:rPr>
        <w:t xml:space="preserve"> werden.</w:t>
      </w:r>
    </w:p>
    <w:p w:rsidR="005647C3" w:rsidRPr="002C1D3E" w:rsidRDefault="005647C3" w:rsidP="005647C3">
      <w:pPr>
        <w:jc w:val="both"/>
        <w:rPr>
          <w:rFonts w:ascii="Calibri" w:hAnsi="Calibri"/>
          <w:sz w:val="22"/>
          <w:szCs w:val="22"/>
        </w:rPr>
      </w:pPr>
    </w:p>
    <w:p w:rsidR="007944E2" w:rsidRPr="002C1D3E" w:rsidRDefault="007944E2">
      <w:pPr>
        <w:rPr>
          <w:rFonts w:ascii="Calibri" w:hAnsi="Calibri"/>
          <w:sz w:val="22"/>
          <w:szCs w:val="22"/>
        </w:rPr>
      </w:pP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br w:type="page"/>
      </w:r>
      <w:r w:rsidRPr="002C1D3E">
        <w:rPr>
          <w:rFonts w:ascii="Calibri" w:hAnsi="Calibri"/>
          <w:b/>
          <w:sz w:val="22"/>
          <w:szCs w:val="22"/>
        </w:rPr>
        <w:lastRenderedPageBreak/>
        <w:t>Absender:</w:t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  <w:r w:rsidRPr="002C1D3E">
        <w:rPr>
          <w:rFonts w:ascii="Calibri" w:hAnsi="Calibri"/>
          <w:sz w:val="22"/>
          <w:szCs w:val="22"/>
        </w:rPr>
        <w:tab/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An </w:t>
      </w:r>
      <w:r w:rsidR="00C6643C">
        <w:rPr>
          <w:rFonts w:ascii="Calibri" w:hAnsi="Calibri"/>
          <w:sz w:val="22"/>
          <w:szCs w:val="22"/>
        </w:rPr>
        <w:br/>
      </w:r>
      <w:proofErr w:type="spellStart"/>
      <w:r w:rsidRPr="002C1D3E">
        <w:rPr>
          <w:rFonts w:ascii="Calibri" w:hAnsi="Calibri"/>
          <w:sz w:val="22"/>
          <w:szCs w:val="22"/>
        </w:rPr>
        <w:t>Evang</w:t>
      </w:r>
      <w:proofErr w:type="spellEnd"/>
      <w:r w:rsidRPr="002C1D3E">
        <w:rPr>
          <w:rFonts w:ascii="Calibri" w:hAnsi="Calibri"/>
          <w:sz w:val="22"/>
          <w:szCs w:val="22"/>
        </w:rPr>
        <w:t xml:space="preserve">. </w:t>
      </w:r>
      <w:proofErr w:type="spellStart"/>
      <w:r w:rsidRPr="002C1D3E">
        <w:rPr>
          <w:rFonts w:ascii="Calibri" w:hAnsi="Calibri"/>
          <w:sz w:val="22"/>
          <w:szCs w:val="22"/>
        </w:rPr>
        <w:t>Dekanatämter</w:t>
      </w:r>
      <w:proofErr w:type="spellEnd"/>
      <w:r w:rsidRPr="002C1D3E">
        <w:rPr>
          <w:rFonts w:ascii="Calibri" w:hAnsi="Calibri"/>
          <w:sz w:val="22"/>
          <w:szCs w:val="22"/>
        </w:rPr>
        <w:t xml:space="preserve"> </w:t>
      </w:r>
      <w:r w:rsidR="00C6643C">
        <w:rPr>
          <w:rFonts w:ascii="Calibri" w:hAnsi="Calibri"/>
          <w:sz w:val="22"/>
          <w:szCs w:val="22"/>
        </w:rPr>
        <w:t>Ditzingen und Leonberg</w:t>
      </w:r>
      <w:bookmarkStart w:id="0" w:name="_GoBack"/>
      <w:bookmarkEnd w:id="0"/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 xml:space="preserve">Schuldekan Dr. </w:t>
      </w:r>
      <w:r w:rsidR="00C6643C">
        <w:rPr>
          <w:rFonts w:ascii="Calibri" w:hAnsi="Calibri"/>
          <w:sz w:val="22"/>
          <w:szCs w:val="22"/>
        </w:rPr>
        <w:t>Andreas Hinz</w:t>
      </w:r>
    </w:p>
    <w:p w:rsidR="00B92A3A" w:rsidRPr="002C1D3E" w:rsidRDefault="00C6643C" w:rsidP="00B92A3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Gerlinger</w:t>
      </w:r>
      <w:proofErr w:type="spellEnd"/>
      <w:r>
        <w:rPr>
          <w:rFonts w:ascii="Calibri" w:hAnsi="Calibri"/>
          <w:sz w:val="22"/>
          <w:szCs w:val="22"/>
        </w:rPr>
        <w:t xml:space="preserve"> Str. 4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71</w:t>
      </w:r>
      <w:r w:rsidR="00C6643C">
        <w:rPr>
          <w:rFonts w:ascii="Calibri" w:hAnsi="Calibri"/>
          <w:sz w:val="22"/>
          <w:szCs w:val="22"/>
        </w:rPr>
        <w:t>254 Ditzingen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</w:p>
    <w:p w:rsidR="00B92A3A" w:rsidRPr="002C1D3E" w:rsidRDefault="00B92A3A" w:rsidP="00B92A3A">
      <w:pPr>
        <w:rPr>
          <w:rFonts w:ascii="Calibri" w:hAnsi="Calibri"/>
          <w:b/>
          <w:sz w:val="28"/>
          <w:szCs w:val="28"/>
        </w:rPr>
      </w:pPr>
      <w:r w:rsidRPr="002C1D3E">
        <w:rPr>
          <w:rFonts w:ascii="Calibri" w:hAnsi="Calibri"/>
          <w:b/>
          <w:sz w:val="28"/>
          <w:szCs w:val="28"/>
        </w:rPr>
        <w:t>Antragsformular Paul-Schempp-Preis</w:t>
      </w:r>
    </w:p>
    <w:p w:rsidR="00B92A3A" w:rsidRPr="002C1D3E" w:rsidRDefault="004F63F2" w:rsidP="00B92A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l</w:t>
      </w:r>
      <w:r w:rsidR="00B92A3A" w:rsidRPr="002C1D3E">
        <w:rPr>
          <w:rFonts w:ascii="Calibri" w:hAnsi="Calibri"/>
          <w:sz w:val="22"/>
          <w:szCs w:val="22"/>
        </w:rPr>
        <w:t xml:space="preserve">andeskirchliche Preis für herausragende Leistungen im Fach Evangelische </w:t>
      </w:r>
      <w:r w:rsidR="007336FE">
        <w:rPr>
          <w:rFonts w:ascii="Calibri" w:hAnsi="Calibri"/>
          <w:sz w:val="22"/>
          <w:szCs w:val="22"/>
        </w:rPr>
        <w:t xml:space="preserve">Religion </w:t>
      </w:r>
      <w:r w:rsidR="00B92A3A" w:rsidRPr="002C1D3E">
        <w:rPr>
          <w:rFonts w:ascii="Calibri" w:hAnsi="Calibri"/>
          <w:sz w:val="22"/>
          <w:szCs w:val="22"/>
        </w:rPr>
        <w:t>ist benannt nach dem württembergischen Pfarrer, Religionslehrer und Theologieprofessor Paul Schempp (1900–1959). Der Preis besteht aus einer Urkunde und einem Buchgutschein.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40"/>
        <w:gridCol w:w="1620"/>
        <w:gridCol w:w="1441"/>
        <w:gridCol w:w="2127"/>
        <w:gridCol w:w="1217"/>
      </w:tblGrid>
      <w:tr w:rsidR="00B92A3A" w:rsidRPr="002C1D3E" w:rsidTr="00A11C14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1FCF" w:rsidRPr="002C1D3E" w:rsidRDefault="00B92A3A" w:rsidP="00B61FCF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Antragsteller/in</w:t>
            </w:r>
          </w:p>
          <w:p w:rsidR="00B92A3A" w:rsidRPr="002C1D3E" w:rsidRDefault="00B92A3A" w:rsidP="00B61FCF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(Religionslehrer/in):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2A3A" w:rsidRPr="002C1D3E" w:rsidTr="00A11C14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Schule:</w:t>
            </w:r>
          </w:p>
          <w:p w:rsidR="00B92A3A" w:rsidRPr="002C1D3E" w:rsidRDefault="00B92A3A" w:rsidP="00F5580E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Schulort: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11C14" w:rsidRPr="002C1D3E" w:rsidTr="00A11C14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C14" w:rsidRPr="002C1D3E" w:rsidRDefault="00A11C14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Schulart: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1C14" w:rsidRPr="002C1D3E" w:rsidRDefault="00A11C14" w:rsidP="004F63F2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 xml:space="preserve">S </w:t>
            </w:r>
            <w:r w:rsidRPr="002C1D3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C1D3E">
              <w:rPr>
                <w:rFonts w:ascii="Calibri" w:hAnsi="Calibri"/>
                <w:sz w:val="22"/>
                <w:szCs w:val="22"/>
              </w:rPr>
              <w:t>WRS</w:t>
            </w:r>
            <w:r>
              <w:rPr>
                <w:rFonts w:ascii="Calibri" w:hAnsi="Calibri"/>
                <w:sz w:val="22"/>
                <w:szCs w:val="22"/>
              </w:rPr>
              <w:t xml:space="preserve"> / GMS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FöS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697D">
              <w:rPr>
                <w:rFonts w:ascii="Calibri" w:hAnsi="Calibri"/>
                <w:sz w:val="22"/>
                <w:szCs w:val="22"/>
              </w:rPr>
              <w:t>/ Waldorfschule</w:t>
            </w:r>
            <w:r w:rsidR="0071381A"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2C1D3E">
              <w:rPr>
                <w:rFonts w:ascii="Calibri" w:hAnsi="Calibri"/>
                <w:sz w:val="22"/>
                <w:szCs w:val="22"/>
              </w:rPr>
              <w:t>Realschule</w:t>
            </w:r>
            <w:r w:rsidR="004F63F2">
              <w:rPr>
                <w:rFonts w:ascii="Calibri" w:hAnsi="Calibri"/>
                <w:sz w:val="22"/>
                <w:szCs w:val="22"/>
              </w:rPr>
              <w:t xml:space="preserve"> / Berufsschule (2 BFS, BK) / </w:t>
            </w:r>
            <w:r w:rsidRPr="002C1D3E">
              <w:rPr>
                <w:rFonts w:ascii="Calibri" w:hAnsi="Calibri"/>
                <w:sz w:val="22"/>
                <w:szCs w:val="22"/>
              </w:rPr>
              <w:t>Gymnasium</w:t>
            </w:r>
            <w:r>
              <w:rPr>
                <w:rFonts w:ascii="Calibri" w:hAnsi="Calibri"/>
                <w:sz w:val="22"/>
                <w:szCs w:val="22"/>
              </w:rPr>
              <w:t xml:space="preserve"> / Berufl. Gymnasium</w:t>
            </w:r>
          </w:p>
        </w:tc>
      </w:tr>
      <w:tr w:rsidR="00B92A3A" w:rsidRPr="002C1D3E" w:rsidTr="00A11C14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97D" w:rsidRPr="002C1D3E" w:rsidRDefault="00B92A3A" w:rsidP="00E1697D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 xml:space="preserve">Vor- und Nachname der Schülerin / des Schülers 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697D" w:rsidRPr="002C1D3E" w:rsidTr="00A11C14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97D" w:rsidRPr="002C1D3E" w:rsidRDefault="00E1697D" w:rsidP="00B92A3A">
            <w:pPr>
              <w:rPr>
                <w:rFonts w:ascii="Calibri" w:hAnsi="Calibri"/>
                <w:sz w:val="22"/>
                <w:szCs w:val="22"/>
              </w:rPr>
            </w:pPr>
            <w:r w:rsidRPr="00E1697D">
              <w:rPr>
                <w:rFonts w:ascii="Calibri" w:hAnsi="Calibri"/>
                <w:sz w:val="22"/>
                <w:szCs w:val="22"/>
              </w:rPr>
              <w:t>Wohnort der Schülerin / des</w:t>
            </w:r>
            <w:r>
              <w:rPr>
                <w:rFonts w:ascii="Calibri" w:hAnsi="Calibri"/>
                <w:sz w:val="22"/>
                <w:szCs w:val="22"/>
              </w:rPr>
              <w:t xml:space="preserve"> Schülers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97D" w:rsidRPr="002C1D3E" w:rsidRDefault="00E1697D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2A3A" w:rsidRPr="002C1D3E" w:rsidTr="00A11C14">
        <w:tc>
          <w:tcPr>
            <w:tcW w:w="28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381A" w:rsidRDefault="00B92A3A" w:rsidP="0071381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Leistung H</w:t>
            </w:r>
            <w:r w:rsidR="00E1697D">
              <w:rPr>
                <w:rFonts w:ascii="Calibri" w:hAnsi="Calibri"/>
                <w:sz w:val="22"/>
                <w:szCs w:val="22"/>
              </w:rPr>
              <w:t>S</w:t>
            </w:r>
            <w:r w:rsidRPr="002C1D3E">
              <w:rPr>
                <w:rFonts w:ascii="Calibri" w:hAnsi="Calibri"/>
                <w:sz w:val="22"/>
                <w:szCs w:val="22"/>
              </w:rPr>
              <w:t>/WRS/</w:t>
            </w:r>
            <w:r w:rsidR="0071381A">
              <w:rPr>
                <w:rFonts w:ascii="Calibri" w:hAnsi="Calibri"/>
                <w:sz w:val="22"/>
                <w:szCs w:val="22"/>
              </w:rPr>
              <w:t>GMS/</w:t>
            </w:r>
            <w:proofErr w:type="spellStart"/>
            <w:r w:rsidR="0071381A">
              <w:rPr>
                <w:rFonts w:ascii="Calibri" w:hAnsi="Calibri"/>
                <w:sz w:val="22"/>
                <w:szCs w:val="22"/>
              </w:rPr>
              <w:t>FöS</w:t>
            </w:r>
            <w:proofErr w:type="spellEnd"/>
            <w:r w:rsidR="0071381A">
              <w:rPr>
                <w:rFonts w:ascii="Calibri" w:hAnsi="Calibri"/>
                <w:sz w:val="22"/>
                <w:szCs w:val="22"/>
              </w:rPr>
              <w:t>/</w:t>
            </w:r>
          </w:p>
          <w:p w:rsidR="00B92A3A" w:rsidRPr="002C1D3E" w:rsidRDefault="0071381A" w:rsidP="0071381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/</w:t>
            </w:r>
            <w:r w:rsidR="00B92A3A" w:rsidRPr="002C1D3E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S/Waldorf</w:t>
            </w:r>
            <w:r w:rsidR="00B92A3A" w:rsidRPr="002C1D3E">
              <w:rPr>
                <w:rFonts w:ascii="Calibri" w:hAnsi="Calibri"/>
                <w:sz w:val="22"/>
                <w:szCs w:val="22"/>
              </w:rPr>
              <w:t>schule</w:t>
            </w:r>
            <w:r w:rsidR="00F5580E">
              <w:rPr>
                <w:rFonts w:ascii="Calibri" w:hAnsi="Calibri"/>
                <w:sz w:val="22"/>
                <w:szCs w:val="22"/>
              </w:rPr>
              <w:t xml:space="preserve"> / Berufsschule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Halbjahresinformation der Abschlussklasse:</w:t>
            </w:r>
          </w:p>
        </w:tc>
        <w:tc>
          <w:tcPr>
            <w:tcW w:w="33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360659" w:rsidP="003606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Abschlussnote, g</w:t>
            </w:r>
            <w:r w:rsidR="0071381A">
              <w:rPr>
                <w:rFonts w:ascii="Calibri" w:hAnsi="Calibri"/>
                <w:sz w:val="22"/>
                <w:szCs w:val="22"/>
              </w:rPr>
              <w:t>gf. religionsbezogene Abschlussp</w:t>
            </w:r>
            <w:r w:rsidR="00B92A3A" w:rsidRPr="002C1D3E">
              <w:rPr>
                <w:rFonts w:ascii="Calibri" w:hAnsi="Calibri"/>
                <w:sz w:val="22"/>
                <w:szCs w:val="22"/>
              </w:rPr>
              <w:t>rüfung:</w:t>
            </w:r>
          </w:p>
        </w:tc>
      </w:tr>
      <w:tr w:rsidR="00B92A3A" w:rsidRPr="002C1D3E" w:rsidTr="00A11C14">
        <w:tc>
          <w:tcPr>
            <w:tcW w:w="280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1697D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Leistung Gymnasium</w:t>
            </w:r>
            <w:r w:rsidR="00E1697D">
              <w:rPr>
                <w:rFonts w:ascii="Calibri" w:hAnsi="Calibri"/>
                <w:sz w:val="22"/>
                <w:szCs w:val="22"/>
              </w:rPr>
              <w:t xml:space="preserve"> /</w:t>
            </w:r>
          </w:p>
          <w:p w:rsidR="00B92A3A" w:rsidRPr="002C1D3E" w:rsidRDefault="00E1697D" w:rsidP="00B92A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Berufl. Gymnasium</w:t>
            </w:r>
          </w:p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Neigungsfach:</w:t>
            </w:r>
          </w:p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4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Nebenfach:</w:t>
            </w:r>
          </w:p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2A3A" w:rsidRPr="002C1D3E" w:rsidTr="00FC0FB4">
        <w:tc>
          <w:tcPr>
            <w:tcW w:w="1367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1. Halbjahr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2. Halbjahr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3. Halbjahr</w:t>
            </w:r>
          </w:p>
        </w:tc>
        <w:tc>
          <w:tcPr>
            <w:tcW w:w="1441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4. Halbjahr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Abitur</w:t>
            </w:r>
          </w:p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schriftlich:</w:t>
            </w:r>
          </w:p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mündlich: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Seminarkurs</w:t>
            </w:r>
          </w:p>
        </w:tc>
      </w:tr>
      <w:tr w:rsidR="00B92A3A" w:rsidRPr="002C1D3E" w:rsidTr="00A11C14">
        <w:tc>
          <w:tcPr>
            <w:tcW w:w="2807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1FCF" w:rsidRPr="002C1D3E" w:rsidRDefault="00B92A3A" w:rsidP="00B61FCF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Datum der öffentlichen</w:t>
            </w:r>
          </w:p>
          <w:p w:rsidR="00B92A3A" w:rsidRPr="002C1D3E" w:rsidRDefault="00B92A3A" w:rsidP="00B61FCF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Abschlussfeier</w:t>
            </w:r>
          </w:p>
        </w:tc>
        <w:tc>
          <w:tcPr>
            <w:tcW w:w="6405" w:type="dxa"/>
            <w:gridSpan w:val="4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2A3A" w:rsidRPr="002C1D3E" w:rsidTr="00A11C14">
        <w:tc>
          <w:tcPr>
            <w:tcW w:w="2807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4055C" w:rsidRPr="002C1D3E" w:rsidRDefault="00B92A3A" w:rsidP="00D4055C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Datum und Unterschrift der Religionslehrerin /</w:t>
            </w:r>
          </w:p>
          <w:p w:rsidR="00B92A3A" w:rsidRPr="002C1D3E" w:rsidRDefault="00B92A3A" w:rsidP="00D4055C">
            <w:pPr>
              <w:rPr>
                <w:rFonts w:ascii="Calibri" w:hAnsi="Calibri"/>
                <w:sz w:val="22"/>
                <w:szCs w:val="22"/>
              </w:rPr>
            </w:pPr>
            <w:r w:rsidRPr="002C1D3E">
              <w:rPr>
                <w:rFonts w:ascii="Calibri" w:hAnsi="Calibri"/>
                <w:sz w:val="22"/>
                <w:szCs w:val="22"/>
              </w:rPr>
              <w:t>des Religionslehrers</w:t>
            </w:r>
          </w:p>
        </w:tc>
        <w:tc>
          <w:tcPr>
            <w:tcW w:w="6405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A3A" w:rsidRPr="002C1D3E" w:rsidRDefault="00B92A3A" w:rsidP="00B92A3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</w:p>
    <w:p w:rsidR="00B92A3A" w:rsidRPr="002C1D3E" w:rsidRDefault="00B92A3A" w:rsidP="00B92A3A">
      <w:pPr>
        <w:rPr>
          <w:rFonts w:ascii="Calibri" w:hAnsi="Calibri"/>
          <w:b/>
          <w:sz w:val="22"/>
          <w:szCs w:val="22"/>
        </w:rPr>
      </w:pPr>
      <w:r w:rsidRPr="002C1D3E">
        <w:rPr>
          <w:rFonts w:ascii="Calibri" w:hAnsi="Calibri"/>
          <w:b/>
          <w:sz w:val="22"/>
          <w:szCs w:val="22"/>
        </w:rPr>
        <w:t>Voraussetzungen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b/>
          <w:sz w:val="22"/>
          <w:szCs w:val="22"/>
        </w:rPr>
        <w:t>H</w:t>
      </w:r>
      <w:r w:rsidR="0071381A">
        <w:rPr>
          <w:rFonts w:ascii="Calibri" w:hAnsi="Calibri"/>
          <w:b/>
          <w:sz w:val="22"/>
          <w:szCs w:val="22"/>
        </w:rPr>
        <w:t>S,</w:t>
      </w:r>
      <w:r w:rsidRPr="002C1D3E">
        <w:rPr>
          <w:rFonts w:ascii="Calibri" w:hAnsi="Calibri"/>
          <w:b/>
          <w:sz w:val="22"/>
          <w:szCs w:val="22"/>
        </w:rPr>
        <w:t xml:space="preserve"> WRS,</w:t>
      </w:r>
      <w:r w:rsidR="0071381A">
        <w:rPr>
          <w:rFonts w:ascii="Calibri" w:hAnsi="Calibri"/>
          <w:b/>
          <w:sz w:val="22"/>
          <w:szCs w:val="22"/>
        </w:rPr>
        <w:t xml:space="preserve"> GMS, </w:t>
      </w:r>
      <w:proofErr w:type="spellStart"/>
      <w:r w:rsidR="0071381A">
        <w:rPr>
          <w:rFonts w:ascii="Calibri" w:hAnsi="Calibri"/>
          <w:b/>
          <w:sz w:val="22"/>
          <w:szCs w:val="22"/>
        </w:rPr>
        <w:t>FöS</w:t>
      </w:r>
      <w:proofErr w:type="spellEnd"/>
      <w:r w:rsidR="0071381A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="0071381A">
        <w:rPr>
          <w:rFonts w:ascii="Calibri" w:hAnsi="Calibri"/>
          <w:b/>
          <w:sz w:val="22"/>
          <w:szCs w:val="22"/>
        </w:rPr>
        <w:t>SoS</w:t>
      </w:r>
      <w:proofErr w:type="spellEnd"/>
      <w:r w:rsidR="0071381A">
        <w:rPr>
          <w:rFonts w:ascii="Calibri" w:hAnsi="Calibri"/>
          <w:b/>
          <w:sz w:val="22"/>
          <w:szCs w:val="22"/>
        </w:rPr>
        <w:t>, Waldorfschule, RS</w:t>
      </w:r>
      <w:r w:rsidR="004F63F2">
        <w:rPr>
          <w:rFonts w:ascii="Calibri" w:hAnsi="Calibri"/>
          <w:b/>
          <w:sz w:val="22"/>
          <w:szCs w:val="22"/>
        </w:rPr>
        <w:t>, Berufsschule</w:t>
      </w:r>
      <w:r w:rsidRPr="002C1D3E">
        <w:rPr>
          <w:rFonts w:ascii="Calibri" w:hAnsi="Calibri"/>
          <w:sz w:val="22"/>
          <w:szCs w:val="22"/>
        </w:rPr>
        <w:t xml:space="preserve">: Note 1 im Fach </w:t>
      </w:r>
      <w:proofErr w:type="spellStart"/>
      <w:r w:rsidRPr="002C1D3E">
        <w:rPr>
          <w:rFonts w:ascii="Calibri" w:hAnsi="Calibri"/>
          <w:sz w:val="22"/>
          <w:szCs w:val="22"/>
        </w:rPr>
        <w:t>evang</w:t>
      </w:r>
      <w:proofErr w:type="spellEnd"/>
      <w:r w:rsidRPr="002C1D3E">
        <w:rPr>
          <w:rFonts w:ascii="Calibri" w:hAnsi="Calibri"/>
          <w:sz w:val="22"/>
          <w:szCs w:val="22"/>
        </w:rPr>
        <w:t>. Religion in der Halbjahresinformation der Abschlussklasse</w:t>
      </w:r>
      <w:r w:rsidR="008E640B">
        <w:rPr>
          <w:rFonts w:ascii="Calibri" w:hAnsi="Calibri"/>
          <w:sz w:val="22"/>
          <w:szCs w:val="22"/>
        </w:rPr>
        <w:t>, in der Abschlussnote</w:t>
      </w:r>
      <w:r w:rsidR="00566F80">
        <w:rPr>
          <w:rFonts w:ascii="Calibri" w:hAnsi="Calibri"/>
          <w:sz w:val="22"/>
          <w:szCs w:val="22"/>
        </w:rPr>
        <w:t>,</w:t>
      </w:r>
      <w:r w:rsidR="008E640B">
        <w:rPr>
          <w:rFonts w:ascii="Calibri" w:hAnsi="Calibri"/>
          <w:sz w:val="22"/>
          <w:szCs w:val="22"/>
        </w:rPr>
        <w:t xml:space="preserve"> ggf. </w:t>
      </w:r>
      <w:r w:rsidRPr="002C1D3E">
        <w:rPr>
          <w:rFonts w:ascii="Calibri" w:hAnsi="Calibri"/>
          <w:sz w:val="22"/>
          <w:szCs w:val="22"/>
        </w:rPr>
        <w:t>in de</w:t>
      </w:r>
      <w:r w:rsidR="00566F80">
        <w:rPr>
          <w:rFonts w:ascii="Calibri" w:hAnsi="Calibri"/>
          <w:sz w:val="22"/>
          <w:szCs w:val="22"/>
        </w:rPr>
        <w:t>n</w:t>
      </w:r>
      <w:r w:rsidRPr="002C1D3E">
        <w:rPr>
          <w:rFonts w:ascii="Calibri" w:hAnsi="Calibri"/>
          <w:sz w:val="22"/>
          <w:szCs w:val="22"/>
        </w:rPr>
        <w:t xml:space="preserve"> abgenommenen Prüfung</w:t>
      </w:r>
      <w:r w:rsidR="00566F80">
        <w:rPr>
          <w:rFonts w:ascii="Calibri" w:hAnsi="Calibri"/>
          <w:sz w:val="22"/>
          <w:szCs w:val="22"/>
        </w:rPr>
        <w:t>en</w:t>
      </w:r>
      <w:r w:rsidRPr="002C1D3E">
        <w:rPr>
          <w:rFonts w:ascii="Calibri" w:hAnsi="Calibri"/>
          <w:sz w:val="22"/>
          <w:szCs w:val="22"/>
        </w:rPr>
        <w:t>.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b/>
          <w:sz w:val="22"/>
          <w:szCs w:val="22"/>
        </w:rPr>
        <w:t>Gymnasium</w:t>
      </w:r>
      <w:r w:rsidR="0071381A">
        <w:rPr>
          <w:rFonts w:ascii="Calibri" w:hAnsi="Calibri"/>
          <w:b/>
          <w:sz w:val="22"/>
          <w:szCs w:val="22"/>
        </w:rPr>
        <w:t>, Berufl. Gymnasium</w:t>
      </w:r>
      <w:r w:rsidRPr="002C1D3E">
        <w:rPr>
          <w:rFonts w:ascii="Calibri" w:hAnsi="Calibri"/>
          <w:b/>
          <w:sz w:val="22"/>
          <w:szCs w:val="22"/>
        </w:rPr>
        <w:t xml:space="preserve">: </w:t>
      </w:r>
      <w:r w:rsidRPr="002C1D3E">
        <w:rPr>
          <w:rFonts w:ascii="Calibri" w:hAnsi="Calibri"/>
          <w:sz w:val="22"/>
          <w:szCs w:val="22"/>
        </w:rPr>
        <w:t xml:space="preserve">14 Punkte im Notendurchschnitt der Halbjahreszeugnisse der Kursstufe in </w:t>
      </w:r>
      <w:proofErr w:type="spellStart"/>
      <w:r w:rsidRPr="002C1D3E">
        <w:rPr>
          <w:rFonts w:ascii="Calibri" w:hAnsi="Calibri"/>
          <w:sz w:val="22"/>
          <w:szCs w:val="22"/>
        </w:rPr>
        <w:t>evang</w:t>
      </w:r>
      <w:proofErr w:type="spellEnd"/>
      <w:r w:rsidRPr="002C1D3E">
        <w:rPr>
          <w:rFonts w:ascii="Calibri" w:hAnsi="Calibri"/>
          <w:sz w:val="22"/>
          <w:szCs w:val="22"/>
        </w:rPr>
        <w:t>. Religion und in schriftlichen und mündlichen Prüfungen, gegebenenfalls auch im Seminarkurs.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</w:p>
    <w:p w:rsidR="00B92A3A" w:rsidRPr="002C1D3E" w:rsidRDefault="00B92A3A" w:rsidP="00B92A3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2C1D3E">
        <w:rPr>
          <w:rFonts w:ascii="Calibri" w:hAnsi="Calibri" w:cs="Arial"/>
          <w:b/>
          <w:sz w:val="22"/>
          <w:szCs w:val="22"/>
        </w:rPr>
        <w:t>Pro Schuljahr und Schule</w:t>
      </w:r>
      <w:r w:rsidRPr="002C1D3E">
        <w:rPr>
          <w:rFonts w:ascii="Calibri" w:hAnsi="Calibri" w:cs="Arial"/>
          <w:sz w:val="22"/>
          <w:szCs w:val="22"/>
        </w:rPr>
        <w:t xml:space="preserve"> wird </w:t>
      </w:r>
      <w:r w:rsidRPr="002C1D3E">
        <w:rPr>
          <w:rFonts w:ascii="Calibri" w:hAnsi="Calibri" w:cs="Arial"/>
          <w:b/>
          <w:sz w:val="22"/>
          <w:szCs w:val="22"/>
        </w:rPr>
        <w:t>nur ein Preis</w:t>
      </w:r>
      <w:r w:rsidRPr="002C1D3E">
        <w:rPr>
          <w:rFonts w:ascii="Calibri" w:hAnsi="Calibri" w:cs="Arial"/>
          <w:sz w:val="22"/>
          <w:szCs w:val="22"/>
        </w:rPr>
        <w:t xml:space="preserve"> vergeben. Erfüllen mehrere Schülerinnen und Schüler die Voraussetzungen für die Verleihung, entscheidet die Fachschaft, wer den Preis bekommen soll.</w:t>
      </w:r>
    </w:p>
    <w:p w:rsidR="00B92A3A" w:rsidRPr="002C1D3E" w:rsidRDefault="00B92A3A" w:rsidP="00B92A3A">
      <w:pPr>
        <w:rPr>
          <w:rFonts w:ascii="Calibri" w:hAnsi="Calibri" w:cs="Arial"/>
          <w:b/>
          <w:sz w:val="22"/>
          <w:szCs w:val="22"/>
        </w:rPr>
      </w:pPr>
      <w:r w:rsidRPr="002C1D3E">
        <w:rPr>
          <w:rFonts w:ascii="Calibri" w:hAnsi="Calibri" w:cs="Arial"/>
          <w:b/>
          <w:sz w:val="22"/>
          <w:szCs w:val="22"/>
        </w:rPr>
        <w:t>Der Preis soll bei der schulischen Abschlussfeier öffentlich überreicht werden.</w:t>
      </w:r>
    </w:p>
    <w:p w:rsidR="00B92A3A" w:rsidRPr="002C1D3E" w:rsidRDefault="00B92A3A" w:rsidP="00B92A3A">
      <w:pPr>
        <w:rPr>
          <w:rFonts w:ascii="Calibri" w:hAnsi="Calibri"/>
          <w:sz w:val="22"/>
          <w:szCs w:val="22"/>
        </w:rPr>
      </w:pPr>
    </w:p>
    <w:p w:rsidR="002455F8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Bitte schicken Sie den Antrag rechtzeitig vor der Abschlussfeier an das Büro des Schuldekans:</w:t>
      </w:r>
    </w:p>
    <w:p w:rsidR="007944E2" w:rsidRPr="002C1D3E" w:rsidRDefault="00B92A3A" w:rsidP="00B92A3A">
      <w:pPr>
        <w:rPr>
          <w:rFonts w:ascii="Calibri" w:hAnsi="Calibri"/>
          <w:sz w:val="22"/>
          <w:szCs w:val="22"/>
        </w:rPr>
      </w:pPr>
      <w:r w:rsidRPr="002C1D3E">
        <w:rPr>
          <w:rFonts w:ascii="Calibri" w:hAnsi="Calibri"/>
          <w:sz w:val="22"/>
          <w:szCs w:val="22"/>
        </w:rPr>
        <w:t>Fax 071</w:t>
      </w:r>
      <w:r w:rsidR="00C6643C">
        <w:rPr>
          <w:rFonts w:ascii="Calibri" w:hAnsi="Calibri"/>
          <w:sz w:val="22"/>
          <w:szCs w:val="22"/>
        </w:rPr>
        <w:t>56</w:t>
      </w:r>
      <w:r w:rsidRPr="002C1D3E">
        <w:rPr>
          <w:rFonts w:ascii="Calibri" w:hAnsi="Calibri"/>
          <w:sz w:val="22"/>
          <w:szCs w:val="22"/>
        </w:rPr>
        <w:t xml:space="preserve"> – </w:t>
      </w:r>
      <w:r w:rsidR="00C6643C">
        <w:t>177 39 71</w:t>
      </w:r>
      <w:r w:rsidRPr="002C1D3E">
        <w:rPr>
          <w:rFonts w:ascii="Calibri" w:hAnsi="Calibri"/>
          <w:sz w:val="22"/>
          <w:szCs w:val="22"/>
        </w:rPr>
        <w:t>.</w:t>
      </w:r>
    </w:p>
    <w:sectPr w:rsidR="007944E2" w:rsidRPr="002C1D3E" w:rsidSect="00111F74">
      <w:pgSz w:w="11907" w:h="16839" w:code="9"/>
      <w:pgMar w:top="851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222"/>
    <w:multiLevelType w:val="hybridMultilevel"/>
    <w:tmpl w:val="AA6A2F4C"/>
    <w:lvl w:ilvl="0" w:tplc="6170969E">
      <w:start w:val="1"/>
      <w:numFmt w:val="bullet"/>
      <w:lvlText w:val="→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FE8"/>
    <w:multiLevelType w:val="hybridMultilevel"/>
    <w:tmpl w:val="AC7236C2"/>
    <w:lvl w:ilvl="0" w:tplc="B9DA61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3"/>
    <w:rsid w:val="00002995"/>
    <w:rsid w:val="00010E39"/>
    <w:rsid w:val="00021B05"/>
    <w:rsid w:val="000242CA"/>
    <w:rsid w:val="000344C9"/>
    <w:rsid w:val="00037F46"/>
    <w:rsid w:val="0004040A"/>
    <w:rsid w:val="00052026"/>
    <w:rsid w:val="00053691"/>
    <w:rsid w:val="00057595"/>
    <w:rsid w:val="00057EEE"/>
    <w:rsid w:val="00065B6F"/>
    <w:rsid w:val="000660A3"/>
    <w:rsid w:val="00071C27"/>
    <w:rsid w:val="00071D29"/>
    <w:rsid w:val="00074EB5"/>
    <w:rsid w:val="000764A5"/>
    <w:rsid w:val="00081015"/>
    <w:rsid w:val="000816F5"/>
    <w:rsid w:val="00085FFD"/>
    <w:rsid w:val="000926CD"/>
    <w:rsid w:val="00094BE7"/>
    <w:rsid w:val="000B0962"/>
    <w:rsid w:val="000B1152"/>
    <w:rsid w:val="000B63E5"/>
    <w:rsid w:val="000B7C5C"/>
    <w:rsid w:val="000C28FD"/>
    <w:rsid w:val="000C2C90"/>
    <w:rsid w:val="000D02CC"/>
    <w:rsid w:val="000D0367"/>
    <w:rsid w:val="000D298A"/>
    <w:rsid w:val="000D6842"/>
    <w:rsid w:val="000E2BF4"/>
    <w:rsid w:val="000E46AA"/>
    <w:rsid w:val="000F15A2"/>
    <w:rsid w:val="000F4332"/>
    <w:rsid w:val="00101787"/>
    <w:rsid w:val="00104531"/>
    <w:rsid w:val="001049BC"/>
    <w:rsid w:val="00110595"/>
    <w:rsid w:val="00111C92"/>
    <w:rsid w:val="00111F74"/>
    <w:rsid w:val="001156BC"/>
    <w:rsid w:val="00163BAE"/>
    <w:rsid w:val="00163E51"/>
    <w:rsid w:val="00164494"/>
    <w:rsid w:val="00164FEB"/>
    <w:rsid w:val="001660BE"/>
    <w:rsid w:val="001724E4"/>
    <w:rsid w:val="0017358A"/>
    <w:rsid w:val="00182ADE"/>
    <w:rsid w:val="0019095F"/>
    <w:rsid w:val="00197FE3"/>
    <w:rsid w:val="001A0C7F"/>
    <w:rsid w:val="001A214B"/>
    <w:rsid w:val="001A3C67"/>
    <w:rsid w:val="001A4E5A"/>
    <w:rsid w:val="001B21A8"/>
    <w:rsid w:val="001B5656"/>
    <w:rsid w:val="001B6036"/>
    <w:rsid w:val="001D2EF4"/>
    <w:rsid w:val="001D688C"/>
    <w:rsid w:val="001E08D0"/>
    <w:rsid w:val="001E3521"/>
    <w:rsid w:val="001E60E6"/>
    <w:rsid w:val="001F65D9"/>
    <w:rsid w:val="00202C0F"/>
    <w:rsid w:val="00202E55"/>
    <w:rsid w:val="00203465"/>
    <w:rsid w:val="00222B42"/>
    <w:rsid w:val="00225D6F"/>
    <w:rsid w:val="00226BB7"/>
    <w:rsid w:val="002325F0"/>
    <w:rsid w:val="002330C0"/>
    <w:rsid w:val="00237203"/>
    <w:rsid w:val="002455F8"/>
    <w:rsid w:val="002475E3"/>
    <w:rsid w:val="0025382F"/>
    <w:rsid w:val="002621F4"/>
    <w:rsid w:val="00264552"/>
    <w:rsid w:val="00264C58"/>
    <w:rsid w:val="0026551C"/>
    <w:rsid w:val="00273BF7"/>
    <w:rsid w:val="00277AAB"/>
    <w:rsid w:val="00277F20"/>
    <w:rsid w:val="00283087"/>
    <w:rsid w:val="00283A92"/>
    <w:rsid w:val="00286468"/>
    <w:rsid w:val="0029341A"/>
    <w:rsid w:val="002937B6"/>
    <w:rsid w:val="00293D36"/>
    <w:rsid w:val="00293F43"/>
    <w:rsid w:val="0029411E"/>
    <w:rsid w:val="002A7FC5"/>
    <w:rsid w:val="002B0534"/>
    <w:rsid w:val="002B0E47"/>
    <w:rsid w:val="002B2E63"/>
    <w:rsid w:val="002B51B2"/>
    <w:rsid w:val="002C1D3E"/>
    <w:rsid w:val="002C39E9"/>
    <w:rsid w:val="002C41FE"/>
    <w:rsid w:val="002D1CC8"/>
    <w:rsid w:val="002D76EF"/>
    <w:rsid w:val="002D7BD8"/>
    <w:rsid w:val="002E004C"/>
    <w:rsid w:val="002E1250"/>
    <w:rsid w:val="002E54FA"/>
    <w:rsid w:val="002E5854"/>
    <w:rsid w:val="002F0FA8"/>
    <w:rsid w:val="002F2248"/>
    <w:rsid w:val="002F66E0"/>
    <w:rsid w:val="00304440"/>
    <w:rsid w:val="00305512"/>
    <w:rsid w:val="003066AD"/>
    <w:rsid w:val="003204E7"/>
    <w:rsid w:val="00320AC6"/>
    <w:rsid w:val="00326C09"/>
    <w:rsid w:val="00330009"/>
    <w:rsid w:val="0033760C"/>
    <w:rsid w:val="00343F54"/>
    <w:rsid w:val="003448FF"/>
    <w:rsid w:val="00360659"/>
    <w:rsid w:val="0036097C"/>
    <w:rsid w:val="0036131C"/>
    <w:rsid w:val="003628A4"/>
    <w:rsid w:val="00371290"/>
    <w:rsid w:val="00371828"/>
    <w:rsid w:val="00376BCE"/>
    <w:rsid w:val="003808AC"/>
    <w:rsid w:val="00380C4F"/>
    <w:rsid w:val="00381D9A"/>
    <w:rsid w:val="00385409"/>
    <w:rsid w:val="00385A19"/>
    <w:rsid w:val="00392F49"/>
    <w:rsid w:val="003A145E"/>
    <w:rsid w:val="003A1971"/>
    <w:rsid w:val="003A2941"/>
    <w:rsid w:val="003A377F"/>
    <w:rsid w:val="003A38B0"/>
    <w:rsid w:val="003A3C0C"/>
    <w:rsid w:val="003C11A1"/>
    <w:rsid w:val="003D2880"/>
    <w:rsid w:val="003D407D"/>
    <w:rsid w:val="003D44ED"/>
    <w:rsid w:val="003D560F"/>
    <w:rsid w:val="003E1C8F"/>
    <w:rsid w:val="003E6315"/>
    <w:rsid w:val="003F0A6D"/>
    <w:rsid w:val="003F4547"/>
    <w:rsid w:val="00400A91"/>
    <w:rsid w:val="00406FB6"/>
    <w:rsid w:val="00411FBE"/>
    <w:rsid w:val="00414062"/>
    <w:rsid w:val="00415B87"/>
    <w:rsid w:val="004426E0"/>
    <w:rsid w:val="004447F3"/>
    <w:rsid w:val="00456777"/>
    <w:rsid w:val="0046324C"/>
    <w:rsid w:val="00465F37"/>
    <w:rsid w:val="00471C8C"/>
    <w:rsid w:val="00472919"/>
    <w:rsid w:val="00480ED1"/>
    <w:rsid w:val="004846FC"/>
    <w:rsid w:val="004A0A2B"/>
    <w:rsid w:val="004A15C8"/>
    <w:rsid w:val="004A1CBC"/>
    <w:rsid w:val="004A2A72"/>
    <w:rsid w:val="004B28CE"/>
    <w:rsid w:val="004B2E2C"/>
    <w:rsid w:val="004C0B2A"/>
    <w:rsid w:val="004C6A4B"/>
    <w:rsid w:val="004C7DFA"/>
    <w:rsid w:val="004D3ADA"/>
    <w:rsid w:val="004D42E9"/>
    <w:rsid w:val="004D5CE5"/>
    <w:rsid w:val="004D6FF0"/>
    <w:rsid w:val="004E00A4"/>
    <w:rsid w:val="004E07DD"/>
    <w:rsid w:val="004E15D9"/>
    <w:rsid w:val="004E1AD8"/>
    <w:rsid w:val="004E4CFD"/>
    <w:rsid w:val="004F1A70"/>
    <w:rsid w:val="004F1F92"/>
    <w:rsid w:val="004F3D44"/>
    <w:rsid w:val="004F4A50"/>
    <w:rsid w:val="004F63F2"/>
    <w:rsid w:val="00500CB9"/>
    <w:rsid w:val="00505B13"/>
    <w:rsid w:val="00506A09"/>
    <w:rsid w:val="00510784"/>
    <w:rsid w:val="00512FC4"/>
    <w:rsid w:val="0051410C"/>
    <w:rsid w:val="005239B4"/>
    <w:rsid w:val="00523F73"/>
    <w:rsid w:val="00531A2A"/>
    <w:rsid w:val="005341FC"/>
    <w:rsid w:val="00535D4E"/>
    <w:rsid w:val="00535FDD"/>
    <w:rsid w:val="005463A7"/>
    <w:rsid w:val="00551959"/>
    <w:rsid w:val="005647C3"/>
    <w:rsid w:val="00566F80"/>
    <w:rsid w:val="00572C43"/>
    <w:rsid w:val="00572D11"/>
    <w:rsid w:val="0057376C"/>
    <w:rsid w:val="005753E2"/>
    <w:rsid w:val="00576FFA"/>
    <w:rsid w:val="00596478"/>
    <w:rsid w:val="00596924"/>
    <w:rsid w:val="005A44BC"/>
    <w:rsid w:val="005A4AFF"/>
    <w:rsid w:val="005A6535"/>
    <w:rsid w:val="005A7FA5"/>
    <w:rsid w:val="005C194C"/>
    <w:rsid w:val="005E6C6C"/>
    <w:rsid w:val="005F1C17"/>
    <w:rsid w:val="005F1FF1"/>
    <w:rsid w:val="005F4C7B"/>
    <w:rsid w:val="005F72A2"/>
    <w:rsid w:val="005F7E4D"/>
    <w:rsid w:val="00600B5C"/>
    <w:rsid w:val="00603E17"/>
    <w:rsid w:val="00607A59"/>
    <w:rsid w:val="0061551A"/>
    <w:rsid w:val="00616274"/>
    <w:rsid w:val="0062119A"/>
    <w:rsid w:val="00622BEA"/>
    <w:rsid w:val="00622CCF"/>
    <w:rsid w:val="0062622D"/>
    <w:rsid w:val="0062637B"/>
    <w:rsid w:val="006278B4"/>
    <w:rsid w:val="00627F24"/>
    <w:rsid w:val="00627F60"/>
    <w:rsid w:val="00635390"/>
    <w:rsid w:val="00636768"/>
    <w:rsid w:val="0064285D"/>
    <w:rsid w:val="006430CC"/>
    <w:rsid w:val="00656527"/>
    <w:rsid w:val="00666659"/>
    <w:rsid w:val="006749E8"/>
    <w:rsid w:val="00675280"/>
    <w:rsid w:val="00695256"/>
    <w:rsid w:val="00695ACD"/>
    <w:rsid w:val="006967F9"/>
    <w:rsid w:val="006A448D"/>
    <w:rsid w:val="006A4805"/>
    <w:rsid w:val="006A6CE3"/>
    <w:rsid w:val="006A74DC"/>
    <w:rsid w:val="006B1FA7"/>
    <w:rsid w:val="006C04DD"/>
    <w:rsid w:val="006C093F"/>
    <w:rsid w:val="006C1913"/>
    <w:rsid w:val="006C68B4"/>
    <w:rsid w:val="006D2C5A"/>
    <w:rsid w:val="006D41BE"/>
    <w:rsid w:val="006D500F"/>
    <w:rsid w:val="006E6491"/>
    <w:rsid w:val="006F4C9D"/>
    <w:rsid w:val="00700C42"/>
    <w:rsid w:val="00707952"/>
    <w:rsid w:val="0071381A"/>
    <w:rsid w:val="007200AC"/>
    <w:rsid w:val="0072018A"/>
    <w:rsid w:val="00721F5D"/>
    <w:rsid w:val="007227B5"/>
    <w:rsid w:val="007278FA"/>
    <w:rsid w:val="00731403"/>
    <w:rsid w:val="007324B3"/>
    <w:rsid w:val="007336FE"/>
    <w:rsid w:val="007366BF"/>
    <w:rsid w:val="007419E6"/>
    <w:rsid w:val="0074302F"/>
    <w:rsid w:val="0074579C"/>
    <w:rsid w:val="00745B49"/>
    <w:rsid w:val="00746324"/>
    <w:rsid w:val="00746554"/>
    <w:rsid w:val="00750FD5"/>
    <w:rsid w:val="0075238E"/>
    <w:rsid w:val="007549B2"/>
    <w:rsid w:val="00771884"/>
    <w:rsid w:val="0078533C"/>
    <w:rsid w:val="0078535E"/>
    <w:rsid w:val="00791910"/>
    <w:rsid w:val="007944E2"/>
    <w:rsid w:val="00795EC0"/>
    <w:rsid w:val="00796AAE"/>
    <w:rsid w:val="007C0D65"/>
    <w:rsid w:val="007C6763"/>
    <w:rsid w:val="007D4919"/>
    <w:rsid w:val="007E4321"/>
    <w:rsid w:val="007E7285"/>
    <w:rsid w:val="007F2B3C"/>
    <w:rsid w:val="0080104E"/>
    <w:rsid w:val="008045B5"/>
    <w:rsid w:val="00832004"/>
    <w:rsid w:val="00841A8C"/>
    <w:rsid w:val="00851CAA"/>
    <w:rsid w:val="00851D60"/>
    <w:rsid w:val="00853F33"/>
    <w:rsid w:val="00855DF3"/>
    <w:rsid w:val="00856047"/>
    <w:rsid w:val="00871065"/>
    <w:rsid w:val="00871563"/>
    <w:rsid w:val="008864D9"/>
    <w:rsid w:val="008A3CF0"/>
    <w:rsid w:val="008B2346"/>
    <w:rsid w:val="008B3330"/>
    <w:rsid w:val="008B6C1A"/>
    <w:rsid w:val="008C39ED"/>
    <w:rsid w:val="008C5ADC"/>
    <w:rsid w:val="008C65D8"/>
    <w:rsid w:val="008C786B"/>
    <w:rsid w:val="008D718E"/>
    <w:rsid w:val="008E2FC9"/>
    <w:rsid w:val="008E640B"/>
    <w:rsid w:val="008F0F5C"/>
    <w:rsid w:val="00901C5F"/>
    <w:rsid w:val="00905536"/>
    <w:rsid w:val="00905D19"/>
    <w:rsid w:val="00906A31"/>
    <w:rsid w:val="009218A8"/>
    <w:rsid w:val="009328C3"/>
    <w:rsid w:val="00932A72"/>
    <w:rsid w:val="009419FB"/>
    <w:rsid w:val="0095064B"/>
    <w:rsid w:val="00953C6C"/>
    <w:rsid w:val="00954630"/>
    <w:rsid w:val="009663B0"/>
    <w:rsid w:val="00971CC6"/>
    <w:rsid w:val="00973620"/>
    <w:rsid w:val="00973F1E"/>
    <w:rsid w:val="00982FEB"/>
    <w:rsid w:val="00984A2E"/>
    <w:rsid w:val="0099298A"/>
    <w:rsid w:val="009B3940"/>
    <w:rsid w:val="009C1FFA"/>
    <w:rsid w:val="009C7C01"/>
    <w:rsid w:val="009E1592"/>
    <w:rsid w:val="009E2400"/>
    <w:rsid w:val="009E6632"/>
    <w:rsid w:val="009F017C"/>
    <w:rsid w:val="009F4977"/>
    <w:rsid w:val="009F517E"/>
    <w:rsid w:val="009F63A8"/>
    <w:rsid w:val="00A04217"/>
    <w:rsid w:val="00A051BF"/>
    <w:rsid w:val="00A054C9"/>
    <w:rsid w:val="00A11C14"/>
    <w:rsid w:val="00A258D4"/>
    <w:rsid w:val="00A303E7"/>
    <w:rsid w:val="00A3250D"/>
    <w:rsid w:val="00A403D1"/>
    <w:rsid w:val="00A43E5D"/>
    <w:rsid w:val="00A46D12"/>
    <w:rsid w:val="00A53742"/>
    <w:rsid w:val="00A626B2"/>
    <w:rsid w:val="00A7306A"/>
    <w:rsid w:val="00A82C80"/>
    <w:rsid w:val="00A861E5"/>
    <w:rsid w:val="00A9007D"/>
    <w:rsid w:val="00A95732"/>
    <w:rsid w:val="00AA454C"/>
    <w:rsid w:val="00AB2764"/>
    <w:rsid w:val="00AB5382"/>
    <w:rsid w:val="00AB6EA9"/>
    <w:rsid w:val="00AB74F1"/>
    <w:rsid w:val="00AC1CE6"/>
    <w:rsid w:val="00AC1EAA"/>
    <w:rsid w:val="00AC4E3C"/>
    <w:rsid w:val="00AD55E5"/>
    <w:rsid w:val="00AD70E9"/>
    <w:rsid w:val="00AE0483"/>
    <w:rsid w:val="00AE2789"/>
    <w:rsid w:val="00AE3429"/>
    <w:rsid w:val="00AE5838"/>
    <w:rsid w:val="00AE7E84"/>
    <w:rsid w:val="00AF0188"/>
    <w:rsid w:val="00AF30C0"/>
    <w:rsid w:val="00AF436B"/>
    <w:rsid w:val="00B006B6"/>
    <w:rsid w:val="00B00AB9"/>
    <w:rsid w:val="00B044B6"/>
    <w:rsid w:val="00B06861"/>
    <w:rsid w:val="00B06BE0"/>
    <w:rsid w:val="00B1060A"/>
    <w:rsid w:val="00B26567"/>
    <w:rsid w:val="00B36FD8"/>
    <w:rsid w:val="00B3714C"/>
    <w:rsid w:val="00B4283D"/>
    <w:rsid w:val="00B478DC"/>
    <w:rsid w:val="00B5251C"/>
    <w:rsid w:val="00B52EAF"/>
    <w:rsid w:val="00B55E3A"/>
    <w:rsid w:val="00B564F9"/>
    <w:rsid w:val="00B61FCF"/>
    <w:rsid w:val="00B64732"/>
    <w:rsid w:val="00B7103A"/>
    <w:rsid w:val="00B76E3C"/>
    <w:rsid w:val="00B82A8E"/>
    <w:rsid w:val="00B922A4"/>
    <w:rsid w:val="00B92544"/>
    <w:rsid w:val="00B92A3A"/>
    <w:rsid w:val="00B939AF"/>
    <w:rsid w:val="00B96F72"/>
    <w:rsid w:val="00BA249A"/>
    <w:rsid w:val="00BB3730"/>
    <w:rsid w:val="00BB534E"/>
    <w:rsid w:val="00BB6E1B"/>
    <w:rsid w:val="00BC6BD5"/>
    <w:rsid w:val="00BD4F18"/>
    <w:rsid w:val="00BD71D7"/>
    <w:rsid w:val="00BE7BDC"/>
    <w:rsid w:val="00BF20B9"/>
    <w:rsid w:val="00BF3078"/>
    <w:rsid w:val="00C033BD"/>
    <w:rsid w:val="00C109CE"/>
    <w:rsid w:val="00C120F3"/>
    <w:rsid w:val="00C13AB7"/>
    <w:rsid w:val="00C14B39"/>
    <w:rsid w:val="00C15A22"/>
    <w:rsid w:val="00C204F3"/>
    <w:rsid w:val="00C23108"/>
    <w:rsid w:val="00C23C18"/>
    <w:rsid w:val="00C26162"/>
    <w:rsid w:val="00C27FA1"/>
    <w:rsid w:val="00C3167E"/>
    <w:rsid w:val="00C342F0"/>
    <w:rsid w:val="00C62206"/>
    <w:rsid w:val="00C658C4"/>
    <w:rsid w:val="00C6643C"/>
    <w:rsid w:val="00C7253F"/>
    <w:rsid w:val="00C75318"/>
    <w:rsid w:val="00C76C41"/>
    <w:rsid w:val="00C85575"/>
    <w:rsid w:val="00C8652D"/>
    <w:rsid w:val="00C90554"/>
    <w:rsid w:val="00C957D0"/>
    <w:rsid w:val="00CA5762"/>
    <w:rsid w:val="00CA6E2B"/>
    <w:rsid w:val="00CB2D89"/>
    <w:rsid w:val="00CC3C0A"/>
    <w:rsid w:val="00CC5A58"/>
    <w:rsid w:val="00CC5D68"/>
    <w:rsid w:val="00CC72D0"/>
    <w:rsid w:val="00CD601B"/>
    <w:rsid w:val="00CE613E"/>
    <w:rsid w:val="00CE7A6E"/>
    <w:rsid w:val="00CF3FAD"/>
    <w:rsid w:val="00CF50FA"/>
    <w:rsid w:val="00D01DD4"/>
    <w:rsid w:val="00D0466E"/>
    <w:rsid w:val="00D051DD"/>
    <w:rsid w:val="00D05896"/>
    <w:rsid w:val="00D07DB4"/>
    <w:rsid w:val="00D168DE"/>
    <w:rsid w:val="00D17F60"/>
    <w:rsid w:val="00D25DB3"/>
    <w:rsid w:val="00D35C26"/>
    <w:rsid w:val="00D3734F"/>
    <w:rsid w:val="00D4055C"/>
    <w:rsid w:val="00D5140B"/>
    <w:rsid w:val="00D53192"/>
    <w:rsid w:val="00D54C61"/>
    <w:rsid w:val="00D576EB"/>
    <w:rsid w:val="00D64C07"/>
    <w:rsid w:val="00D709C0"/>
    <w:rsid w:val="00D73862"/>
    <w:rsid w:val="00D82515"/>
    <w:rsid w:val="00D8433B"/>
    <w:rsid w:val="00D97330"/>
    <w:rsid w:val="00DA1DBB"/>
    <w:rsid w:val="00DB224E"/>
    <w:rsid w:val="00DB6EFC"/>
    <w:rsid w:val="00DC3B20"/>
    <w:rsid w:val="00DC4BAE"/>
    <w:rsid w:val="00DC78B0"/>
    <w:rsid w:val="00DD2BA0"/>
    <w:rsid w:val="00DE1D7D"/>
    <w:rsid w:val="00DE269C"/>
    <w:rsid w:val="00DE6F07"/>
    <w:rsid w:val="00DF063B"/>
    <w:rsid w:val="00DF521E"/>
    <w:rsid w:val="00DF570A"/>
    <w:rsid w:val="00DF5CA0"/>
    <w:rsid w:val="00DF6513"/>
    <w:rsid w:val="00E01976"/>
    <w:rsid w:val="00E02618"/>
    <w:rsid w:val="00E04E59"/>
    <w:rsid w:val="00E12112"/>
    <w:rsid w:val="00E1697D"/>
    <w:rsid w:val="00E201CA"/>
    <w:rsid w:val="00E2182D"/>
    <w:rsid w:val="00E261BF"/>
    <w:rsid w:val="00E320D9"/>
    <w:rsid w:val="00E408CD"/>
    <w:rsid w:val="00E42201"/>
    <w:rsid w:val="00E50DDE"/>
    <w:rsid w:val="00E5668C"/>
    <w:rsid w:val="00E607E1"/>
    <w:rsid w:val="00E712AD"/>
    <w:rsid w:val="00E76DA3"/>
    <w:rsid w:val="00E92C4E"/>
    <w:rsid w:val="00E92CDB"/>
    <w:rsid w:val="00EA1D31"/>
    <w:rsid w:val="00EA3E17"/>
    <w:rsid w:val="00EA4FD4"/>
    <w:rsid w:val="00EB3B15"/>
    <w:rsid w:val="00EB3C4A"/>
    <w:rsid w:val="00EC4368"/>
    <w:rsid w:val="00EC523A"/>
    <w:rsid w:val="00EC5DF5"/>
    <w:rsid w:val="00ED0D41"/>
    <w:rsid w:val="00ED3B38"/>
    <w:rsid w:val="00ED3F27"/>
    <w:rsid w:val="00ED7EBE"/>
    <w:rsid w:val="00EF29C5"/>
    <w:rsid w:val="00F00009"/>
    <w:rsid w:val="00F00531"/>
    <w:rsid w:val="00F01196"/>
    <w:rsid w:val="00F041A1"/>
    <w:rsid w:val="00F055A2"/>
    <w:rsid w:val="00F1220B"/>
    <w:rsid w:val="00F22731"/>
    <w:rsid w:val="00F259D9"/>
    <w:rsid w:val="00F45F42"/>
    <w:rsid w:val="00F512EC"/>
    <w:rsid w:val="00F516C6"/>
    <w:rsid w:val="00F52454"/>
    <w:rsid w:val="00F5580E"/>
    <w:rsid w:val="00F60945"/>
    <w:rsid w:val="00F63FA5"/>
    <w:rsid w:val="00F67DCB"/>
    <w:rsid w:val="00F72AE5"/>
    <w:rsid w:val="00F76ADC"/>
    <w:rsid w:val="00F7746F"/>
    <w:rsid w:val="00F83340"/>
    <w:rsid w:val="00F85C9E"/>
    <w:rsid w:val="00F934CA"/>
    <w:rsid w:val="00F9389E"/>
    <w:rsid w:val="00FA0D84"/>
    <w:rsid w:val="00FA6C24"/>
    <w:rsid w:val="00FB5635"/>
    <w:rsid w:val="00FC0B47"/>
    <w:rsid w:val="00FC0FB4"/>
    <w:rsid w:val="00FC5F0D"/>
    <w:rsid w:val="00FD03AA"/>
    <w:rsid w:val="00FD6C47"/>
    <w:rsid w:val="00FE1D0C"/>
    <w:rsid w:val="00FE5B86"/>
    <w:rsid w:val="00FF1F57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9BCC1"/>
  <w15:docId w15:val="{133575A8-13C5-43DA-B231-85BA929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4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11F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2DEDDC62099C44B701EBE7EFCF7F5F" ma:contentTypeVersion="0" ma:contentTypeDescription="Ein neues Dokument erstellen." ma:contentTypeScope="" ma:versionID="4a82cf2723244466aaa8114363e6a8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9544F-77D2-43F9-BD13-E35C3D349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EC3897-CD10-466D-817A-7259BF2469AD}"/>
</file>

<file path=customXml/itemProps3.xml><?xml version="1.0" encoding="utf-8"?>
<ds:datastoreItem xmlns:ds="http://schemas.openxmlformats.org/officeDocument/2006/customXml" ds:itemID="{93ED82EB-A5B7-4794-B5D2-A4258D72EE54}"/>
</file>

<file path=customXml/itemProps4.xml><?xml version="1.0" encoding="utf-8"?>
<ds:datastoreItem xmlns:ds="http://schemas.openxmlformats.org/officeDocument/2006/customXml" ds:itemID="{3194F311-9C3A-44BA-AECE-B59EEA795F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Landeskirchlicher Preis im Fach Evangelische Religion</vt:lpstr>
    </vt:vector>
  </TitlesOfParts>
  <Company>ludwigsburg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Landeskirchlicher Preis im Fach Evangelische Religion</dc:title>
  <dc:creator>schuldekanat</dc:creator>
  <cp:lastModifiedBy>Christian Delle</cp:lastModifiedBy>
  <cp:revision>2</cp:revision>
  <cp:lastPrinted>2011-12-15T10:54:00Z</cp:lastPrinted>
  <dcterms:created xsi:type="dcterms:W3CDTF">2016-06-06T15:10:00Z</dcterms:created>
  <dcterms:modified xsi:type="dcterms:W3CDTF">2016-06-06T15:10:00Z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0x0101004C2DEDDC62099C44B701EBE7EFCF7F5F</vt:lpwstr>
  </property>
</Properties>
</file>