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7A2">
              <w:rPr>
                <w:b/>
                <w:sz w:val="20"/>
                <w:szCs w:val="20"/>
              </w:rPr>
            </w:r>
            <w:r w:rsidR="00CD17A2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bookmarkStart w:id="0" w:name="_GoBack"/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bookmarkEnd w:id="0"/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E77EA4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A4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rFonts w:ascii="Arial" w:hAnsi="Arial" w:cs="Arial"/>
                <w:sz w:val="20"/>
                <w:szCs w:val="20"/>
              </w:rPr>
            </w:r>
            <w:r w:rsidR="00CD17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2020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7EA4" w:rsidRPr="00E77EA4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rFonts w:ascii="Arial" w:hAnsi="Arial" w:cs="Arial"/>
                <w:sz w:val="20"/>
                <w:szCs w:val="20"/>
              </w:rPr>
            </w:r>
            <w:r w:rsidR="00CD17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Pr="00E77E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2020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>Klassenstufe 4</w:t>
            </w:r>
            <w:r w:rsidR="00E83DA3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7D4208" w:rsidRDefault="00C96229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CD17A2">
        <w:rPr>
          <w:rFonts w:ascii="Arial" w:hAnsi="Arial" w:cs="Arial"/>
          <w:sz w:val="20"/>
          <w:szCs w:val="20"/>
        </w:rPr>
      </w:r>
      <w:r w:rsidR="00CD17A2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0"/>
    <w:p w:rsidR="00C96229" w:rsidRPr="00C96229" w:rsidRDefault="00C96229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CD17A2">
        <w:rPr>
          <w:sz w:val="22"/>
          <w:szCs w:val="22"/>
        </w:rPr>
      </w:r>
      <w:r w:rsidR="00CD17A2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6"/>
      <w:r w:rsidR="003F4A6F"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7" w:name="Kontrollkästchen31"/>
    <w:p w:rsidR="003F4A6F" w:rsidRDefault="0086083C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CD17A2">
        <w:rPr>
          <w:sz w:val="22"/>
          <w:szCs w:val="22"/>
        </w:rPr>
      </w:r>
      <w:r w:rsidR="00CD17A2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7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8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fldChar w:fldCharType="separate"/>
            </w:r>
            <w:r>
              <w:fldChar w:fldCharType="end"/>
            </w:r>
            <w:bookmarkEnd w:id="9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0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326D99">
        <w:rPr>
          <w:rFonts w:ascii="Arial" w:hAnsi="Arial" w:cs="Arial"/>
          <w:b/>
          <w:sz w:val="22"/>
          <w:szCs w:val="22"/>
        </w:rPr>
        <w:t>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1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B0" w:rsidRDefault="007062B0" w:rsidP="001E60D9">
      <w:r>
        <w:separator/>
      </w:r>
    </w:p>
  </w:endnote>
  <w:endnote w:type="continuationSeparator" w:id="0">
    <w:p w:rsidR="007062B0" w:rsidRDefault="007062B0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B0" w:rsidRDefault="007062B0" w:rsidP="001E60D9">
      <w:r>
        <w:separator/>
      </w:r>
    </w:p>
  </w:footnote>
  <w:footnote w:type="continuationSeparator" w:id="0">
    <w:p w:rsidR="007062B0" w:rsidRDefault="007062B0" w:rsidP="001E60D9">
      <w:r>
        <w:continuationSeparator/>
      </w:r>
    </w:p>
  </w:footnote>
  <w:footnote w:id="1">
    <w:p w:rsidR="00E77EA4" w:rsidRPr="003545EE" w:rsidRDefault="00E77EA4" w:rsidP="00E77EA4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3545EE">
        <w:rPr>
          <w:rStyle w:val="Funotenzeichen"/>
          <w:rFonts w:ascii="Arial" w:hAnsi="Arial" w:cs="Arial"/>
          <w:sz w:val="16"/>
          <w:szCs w:val="16"/>
        </w:rPr>
        <w:footnoteRef/>
      </w:r>
      <w:r w:rsidRPr="003545EE">
        <w:rPr>
          <w:rFonts w:ascii="Arial" w:hAnsi="Arial" w:cs="Arial"/>
          <w:sz w:val="16"/>
          <w:szCs w:val="16"/>
        </w:rPr>
        <w:t xml:space="preserve"> Nach der Novellierungsfassung vom 1. Dezember 2015 ist das möglich, „wenn eine Schule aus pädagogischen Gründen Lerngruppen mit Schülerinnen und Schülern der Klassenstufen 1 bis 4 einrichtet oder wenn eine Schule aufgrund geringer Teilnehmendenzahlen am Religionsunterricht </w:t>
      </w:r>
      <w:r>
        <w:rPr>
          <w:rFonts w:ascii="Arial" w:hAnsi="Arial" w:cs="Arial"/>
          <w:sz w:val="16"/>
          <w:szCs w:val="16"/>
        </w:rPr>
        <w:t>in Evangelischer Religionslehre oder Katholischer Religionslehre eine Lerngruppe mit Schülerinnen und Schülern der Klassenstufen 1 bis 4 einrichten müsste.“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SXX1awUaO/zJbmCLSHrC8UyTCo=" w:salt="4oBpke7U32KJ2yzHxZvi3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E4972"/>
    <w:rsid w:val="001E60D9"/>
    <w:rsid w:val="0020354D"/>
    <w:rsid w:val="00223229"/>
    <w:rsid w:val="0025367C"/>
    <w:rsid w:val="0026265C"/>
    <w:rsid w:val="002D0EBF"/>
    <w:rsid w:val="00322E16"/>
    <w:rsid w:val="00326D99"/>
    <w:rsid w:val="003545EE"/>
    <w:rsid w:val="003F4A6F"/>
    <w:rsid w:val="004A3DEF"/>
    <w:rsid w:val="004B1B1A"/>
    <w:rsid w:val="005040B5"/>
    <w:rsid w:val="005219F1"/>
    <w:rsid w:val="00523C14"/>
    <w:rsid w:val="00552399"/>
    <w:rsid w:val="005A238D"/>
    <w:rsid w:val="00623B75"/>
    <w:rsid w:val="0064112F"/>
    <w:rsid w:val="006D797B"/>
    <w:rsid w:val="006E26F8"/>
    <w:rsid w:val="007062B0"/>
    <w:rsid w:val="00754ED6"/>
    <w:rsid w:val="007939D2"/>
    <w:rsid w:val="007D4208"/>
    <w:rsid w:val="0083378B"/>
    <w:rsid w:val="00855A6F"/>
    <w:rsid w:val="0086083C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F7652"/>
    <w:rsid w:val="00BB0403"/>
    <w:rsid w:val="00BC7A59"/>
    <w:rsid w:val="00BC7DF4"/>
    <w:rsid w:val="00C83270"/>
    <w:rsid w:val="00C96229"/>
    <w:rsid w:val="00CD17A2"/>
    <w:rsid w:val="00CD55A9"/>
    <w:rsid w:val="00D273CC"/>
    <w:rsid w:val="00DB2B63"/>
    <w:rsid w:val="00DC23FA"/>
    <w:rsid w:val="00DD0F69"/>
    <w:rsid w:val="00E77EA4"/>
    <w:rsid w:val="00E83DA3"/>
    <w:rsid w:val="00E95D53"/>
    <w:rsid w:val="00EA18BB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C72480C05D44980331F21788BE795" ma:contentTypeVersion="0" ma:contentTypeDescription="Ein neues Dokument erstellen." ma:contentTypeScope="" ma:versionID="d03819be6dc336cc4e2160a5f68e710b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ELKW-730247771-3130</_dlc_DocId>
    <_dlc_DocIdUrl xmlns="109de6d5-470a-4c05-8aa5-7acabd33980b">
      <Url>https://www.elkw.de/SchDek/ES/_layouts/15/DocIdRedir.aspx?ID=ELKW-730247771-3130</Url>
      <Description>ELKW-730247771-3130</Description>
    </_dlc_DocIdUrl>
  </documentManagement>
</p:properties>
</file>

<file path=customXml/itemProps1.xml><?xml version="1.0" encoding="utf-8"?>
<ds:datastoreItem xmlns:ds="http://schemas.openxmlformats.org/officeDocument/2006/customXml" ds:itemID="{44806044-696D-46FE-9DD8-89E753861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E3382-9747-4176-8A33-6F47C36DBFE1}"/>
</file>

<file path=customXml/itemProps3.xml><?xml version="1.0" encoding="utf-8"?>
<ds:datastoreItem xmlns:ds="http://schemas.openxmlformats.org/officeDocument/2006/customXml" ds:itemID="{4994A217-6870-4558-BE07-BC24667E4846}"/>
</file>

<file path=customXml/itemProps4.xml><?xml version="1.0" encoding="utf-8"?>
<ds:datastoreItem xmlns:ds="http://schemas.openxmlformats.org/officeDocument/2006/customXml" ds:itemID="{D84E5DA6-B6E7-4F8E-87DC-13D816BE43EE}"/>
</file>

<file path=customXml/itemProps5.xml><?xml version="1.0" encoding="utf-8"?>
<ds:datastoreItem xmlns:ds="http://schemas.openxmlformats.org/officeDocument/2006/customXml" ds:itemID="{AB1B2B2C-36D9-46E6-943E-909FA228DE38}"/>
</file>

<file path=docProps/app.xml><?xml version="1.0" encoding="utf-8"?>
<Properties xmlns="http://schemas.openxmlformats.org/officeDocument/2006/extended-properties" xmlns:vt="http://schemas.openxmlformats.org/officeDocument/2006/docPropsVTypes">
  <Template>D9F6F146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Bauer, Nadine</cp:lastModifiedBy>
  <cp:revision>3</cp:revision>
  <cp:lastPrinted>2016-09-29T08:21:00Z</cp:lastPrinted>
  <dcterms:created xsi:type="dcterms:W3CDTF">2019-08-27T08:27:00Z</dcterms:created>
  <dcterms:modified xsi:type="dcterms:W3CDTF">2019-08-27T08:28:00Z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0x010100104C72480C05D44980331F21788BE795</vt:lpwstr>
  </property>
  <property fmtid="{D5CDD505-2E9C-101B-9397-08002B2CF9AE}" pid="3" name="_dlc_DocIdItemGuid">
    <vt:lpwstr>d01e626e-7f55-4b49-bf91-5cbd189d1cbb</vt:lpwstr>
  </property>
</Properties>
</file>